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34" w:rsidRPr="00AD5872" w:rsidRDefault="00560D34" w:rsidP="00560D34">
      <w:pPr>
        <w:spacing w:line="276" w:lineRule="auto"/>
        <w:jc w:val="center"/>
        <w:rPr>
          <w:b/>
          <w:bCs/>
          <w:sz w:val="32"/>
          <w:szCs w:val="32"/>
          <w:lang w:val="id-ID"/>
        </w:rPr>
      </w:pPr>
      <w:r w:rsidRPr="00AD5872">
        <w:rPr>
          <w:noProof/>
          <w:sz w:val="32"/>
          <w:szCs w:val="32"/>
          <w:lang w:val="id-ID" w:eastAsia="id-I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-102870</wp:posOffset>
            </wp:positionV>
            <wp:extent cx="817245" cy="1207135"/>
            <wp:effectExtent l="19050" t="0" r="1905" b="0"/>
            <wp:wrapTight wrapText="bothSides">
              <wp:wrapPolygon edited="0">
                <wp:start x="-503" y="0"/>
                <wp:lineTo x="-503" y="21134"/>
                <wp:lineTo x="21650" y="21134"/>
                <wp:lineTo x="21650" y="0"/>
                <wp:lineTo x="-503" y="0"/>
              </wp:wrapPolygon>
            </wp:wrapTight>
            <wp:docPr id="1" name="Picture 3" descr="LOGO (Kabupat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(Kabupaten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5872">
        <w:rPr>
          <w:b/>
          <w:bCs/>
          <w:sz w:val="32"/>
          <w:szCs w:val="32"/>
          <w:lang w:val="id-ID"/>
        </w:rPr>
        <w:t>PEMERINTAH KABUPATEN MAGELANG</w:t>
      </w:r>
    </w:p>
    <w:p w:rsidR="00560D34" w:rsidRDefault="00560D34" w:rsidP="00560D34">
      <w:pPr>
        <w:spacing w:line="276" w:lineRule="auto"/>
        <w:jc w:val="center"/>
        <w:rPr>
          <w:b/>
          <w:bCs/>
          <w:sz w:val="28"/>
          <w:szCs w:val="28"/>
          <w:lang w:val="id-ID"/>
        </w:rPr>
      </w:pPr>
      <w:r w:rsidRPr="00AD5872">
        <w:rPr>
          <w:b/>
          <w:bCs/>
          <w:sz w:val="32"/>
          <w:szCs w:val="32"/>
          <w:lang w:val="id-ID"/>
        </w:rPr>
        <w:t>KECAMATAN KAJORAN</w:t>
      </w:r>
    </w:p>
    <w:p w:rsidR="00560D34" w:rsidRDefault="00560D34" w:rsidP="00560D34">
      <w:pPr>
        <w:spacing w:line="276" w:lineRule="auto"/>
        <w:jc w:val="center"/>
        <w:rPr>
          <w:b/>
          <w:bCs/>
          <w:sz w:val="44"/>
          <w:szCs w:val="44"/>
          <w:lang w:val="id-ID"/>
        </w:rPr>
      </w:pPr>
      <w:r w:rsidRPr="00AD5872">
        <w:rPr>
          <w:b/>
          <w:bCs/>
          <w:sz w:val="44"/>
          <w:szCs w:val="44"/>
          <w:lang w:val="id-ID"/>
        </w:rPr>
        <w:t>DESA WONOGIRI</w:t>
      </w:r>
    </w:p>
    <w:p w:rsidR="00560D34" w:rsidRPr="009A53B6" w:rsidRDefault="00560D34" w:rsidP="00560D34">
      <w:pPr>
        <w:spacing w:line="276" w:lineRule="auto"/>
        <w:jc w:val="center"/>
        <w:rPr>
          <w:b/>
          <w:bCs/>
          <w:i/>
          <w:sz w:val="44"/>
          <w:szCs w:val="44"/>
          <w:lang w:val="id-ID"/>
        </w:rPr>
      </w:pPr>
      <w:r w:rsidRPr="009A53B6">
        <w:rPr>
          <w:rFonts w:asciiTheme="majorBidi" w:hAnsiTheme="majorBidi" w:cstheme="majorBidi"/>
          <w:bCs/>
          <w:i/>
          <w:lang w:val="id-ID"/>
        </w:rPr>
        <w:t>Alam</w:t>
      </w:r>
      <w:r>
        <w:rPr>
          <w:rFonts w:asciiTheme="majorBidi" w:hAnsiTheme="majorBidi" w:cstheme="majorBidi"/>
          <w:bCs/>
          <w:i/>
          <w:lang w:val="id-ID"/>
        </w:rPr>
        <w:t>a</w:t>
      </w:r>
      <w:r w:rsidRPr="009A53B6">
        <w:rPr>
          <w:rFonts w:asciiTheme="majorBidi" w:hAnsiTheme="majorBidi" w:cstheme="majorBidi"/>
          <w:bCs/>
          <w:i/>
          <w:lang w:val="id-ID"/>
        </w:rPr>
        <w:t>t : Jalan/Dusun Salakan Desa Wonogiri Kode Pos 56163</w:t>
      </w:r>
    </w:p>
    <w:p w:rsidR="00560D34" w:rsidRDefault="00A55081" w:rsidP="00560D34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72390</wp:posOffset>
                </wp:positionV>
                <wp:extent cx="6120000" cy="0"/>
                <wp:effectExtent l="0" t="19050" r="14605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5pt,5.7pt" to="471.3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" strokeweight="4.5pt">
                <v:stroke linestyle="thinThick"/>
              </v:line>
            </w:pict>
          </mc:Fallback>
        </mc:AlternateContent>
      </w:r>
    </w:p>
    <w:p w:rsidR="00560D34" w:rsidRDefault="00560D34" w:rsidP="00560D34">
      <w:pPr>
        <w:spacing w:line="360" w:lineRule="auto"/>
        <w:jc w:val="center"/>
        <w:rPr>
          <w:rFonts w:ascii="Arial" w:hAnsi="Arial" w:cs="Arial"/>
          <w:b/>
          <w:lang w:val="id-ID"/>
        </w:rPr>
      </w:pPr>
      <w:r w:rsidRPr="008C49CA">
        <w:rPr>
          <w:rFonts w:ascii="Arial" w:hAnsi="Arial" w:cs="Arial"/>
          <w:b/>
        </w:rPr>
        <w:t>KEPUTUSAN KEPALA</w:t>
      </w:r>
      <w:r>
        <w:rPr>
          <w:rFonts w:ascii="Arial" w:hAnsi="Arial" w:cs="Arial"/>
          <w:b/>
          <w:lang w:val="id-ID"/>
        </w:rPr>
        <w:t xml:space="preserve"> DESA WONOGIRI</w:t>
      </w:r>
    </w:p>
    <w:p w:rsidR="00560D34" w:rsidRDefault="00A55081" w:rsidP="00502C7E">
      <w:pPr>
        <w:spacing w:line="36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 xml:space="preserve">NOMOR : </w:t>
      </w:r>
      <w:r w:rsidR="00502C7E">
        <w:rPr>
          <w:rFonts w:ascii="Arial" w:hAnsi="Arial" w:cs="Arial"/>
          <w:b/>
          <w:lang w:val="id-ID"/>
        </w:rPr>
        <w:t>180.192</w:t>
      </w:r>
      <w:r>
        <w:rPr>
          <w:rFonts w:ascii="Arial" w:hAnsi="Arial" w:cs="Arial"/>
          <w:b/>
          <w:lang w:val="id-ID"/>
        </w:rPr>
        <w:t>/002</w:t>
      </w:r>
      <w:r w:rsidR="008259E5">
        <w:rPr>
          <w:rFonts w:ascii="Arial" w:hAnsi="Arial" w:cs="Arial"/>
          <w:b/>
          <w:lang w:val="id-ID"/>
        </w:rPr>
        <w:t>/KEP</w:t>
      </w:r>
      <w:bookmarkStart w:id="0" w:name="_GoBack"/>
      <w:bookmarkEnd w:id="0"/>
      <w:r w:rsidR="00560D34">
        <w:rPr>
          <w:rFonts w:ascii="Arial" w:hAnsi="Arial" w:cs="Arial"/>
          <w:b/>
          <w:lang w:val="id-ID"/>
        </w:rPr>
        <w:t>/001/</w:t>
      </w:r>
      <w:r>
        <w:rPr>
          <w:rFonts w:ascii="Arial" w:hAnsi="Arial" w:cs="Arial"/>
          <w:b/>
          <w:lang w:val="id-ID"/>
        </w:rPr>
        <w:t>2016</w:t>
      </w:r>
    </w:p>
    <w:p w:rsidR="00560D34" w:rsidRDefault="00560D34" w:rsidP="00560D34">
      <w:pPr>
        <w:spacing w:line="360" w:lineRule="auto"/>
        <w:jc w:val="center"/>
        <w:rPr>
          <w:rFonts w:ascii="Arial" w:hAnsi="Arial" w:cs="Arial"/>
          <w:b/>
          <w:lang w:val="id-ID"/>
        </w:rPr>
      </w:pPr>
    </w:p>
    <w:p w:rsidR="00560D34" w:rsidRDefault="00560D34" w:rsidP="00560D34">
      <w:pPr>
        <w:spacing w:line="36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TENTANG</w:t>
      </w:r>
    </w:p>
    <w:p w:rsidR="00560D34" w:rsidRDefault="00560D34" w:rsidP="00560D34">
      <w:pPr>
        <w:spacing w:line="36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PENGANGKATAN BENDAHARA UMUM DESA</w:t>
      </w:r>
    </w:p>
    <w:p w:rsidR="00560D34" w:rsidRDefault="00560D34" w:rsidP="00560D34">
      <w:pPr>
        <w:spacing w:line="360" w:lineRule="auto"/>
        <w:jc w:val="center"/>
        <w:rPr>
          <w:rFonts w:ascii="Arial" w:hAnsi="Arial" w:cs="Arial"/>
          <w:b/>
          <w:lang w:val="id-ID"/>
        </w:rPr>
      </w:pPr>
    </w:p>
    <w:p w:rsidR="00560D34" w:rsidRDefault="00560D34" w:rsidP="00560D34">
      <w:pPr>
        <w:spacing w:line="36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KEPALA DESA WONOGIRI</w:t>
      </w:r>
    </w:p>
    <w:tbl>
      <w:tblPr>
        <w:tblStyle w:val="TableGrid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4"/>
        <w:gridCol w:w="567"/>
        <w:gridCol w:w="1417"/>
        <w:gridCol w:w="5704"/>
      </w:tblGrid>
      <w:tr w:rsidR="00560D34" w:rsidRPr="005C0D9A" w:rsidTr="00B85808">
        <w:tc>
          <w:tcPr>
            <w:tcW w:w="1951" w:type="dxa"/>
          </w:tcPr>
          <w:p w:rsidR="00560D34" w:rsidRPr="005C0D9A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Menimbang</w:t>
            </w: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rPr>
                <w:rFonts w:ascii="Arial" w:hAnsi="Arial" w:cs="Arial"/>
                <w:b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 </w:t>
            </w:r>
            <w:r w:rsidRPr="005C0D9A">
              <w:rPr>
                <w:rFonts w:ascii="Arial" w:hAnsi="Arial" w:cs="Arial"/>
                <w:lang w:val="id-ID"/>
              </w:rPr>
              <w:tab/>
            </w:r>
          </w:p>
        </w:tc>
        <w:tc>
          <w:tcPr>
            <w:tcW w:w="284" w:type="dxa"/>
          </w:tcPr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67" w:type="dxa"/>
          </w:tcPr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a)</w:t>
            </w: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b)</w:t>
            </w:r>
          </w:p>
        </w:tc>
        <w:tc>
          <w:tcPr>
            <w:tcW w:w="7121" w:type="dxa"/>
            <w:gridSpan w:val="2"/>
          </w:tcPr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</w:t>
            </w:r>
            <w:r w:rsidRPr="005C0D9A">
              <w:rPr>
                <w:rFonts w:ascii="Arial" w:hAnsi="Arial" w:cs="Arial"/>
                <w:lang w:val="id-ID"/>
              </w:rPr>
              <w:t>ahwa untuk melaksanakan penatausahaan kas kekayaan Desa lainnya perlu diangkat Bandahara Umum Desa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</w:t>
            </w:r>
            <w:r w:rsidRPr="005C0D9A">
              <w:rPr>
                <w:rFonts w:ascii="Arial" w:hAnsi="Arial" w:cs="Arial"/>
                <w:lang w:val="id-ID"/>
              </w:rPr>
              <w:t>ahwa untuk keperluan dimaksud perlu ditetapkan dengan Keputusan Kepala Desa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560D34" w:rsidRPr="005C0D9A" w:rsidTr="00B85808">
        <w:tc>
          <w:tcPr>
            <w:tcW w:w="1951" w:type="dxa"/>
          </w:tcPr>
          <w:p w:rsidR="00560D34" w:rsidRPr="005C0D9A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Mengingat </w:t>
            </w:r>
          </w:p>
        </w:tc>
        <w:tc>
          <w:tcPr>
            <w:tcW w:w="284" w:type="dxa"/>
          </w:tcPr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67" w:type="dxa"/>
          </w:tcPr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1.</w:t>
            </w: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2.</w:t>
            </w: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3.</w:t>
            </w: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4.</w:t>
            </w: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5.</w:t>
            </w:r>
          </w:p>
        </w:tc>
        <w:tc>
          <w:tcPr>
            <w:tcW w:w="7121" w:type="dxa"/>
            <w:gridSpan w:val="2"/>
          </w:tcPr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Undang-undang Nomor 32 tahun 2004 tentang Pemerintahan Desa (Lembaran Negara Tahun 2004 Nomor 125, Tambahan Lembaran Negara Nomor 2004);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Peraturan Pemerintah Nomor 72 Tahun 2004 tentang Pedoman Umum Pengaturan Mengenai Desa (Lembaran Negara Tahun 2001 Nomor 142 Tambahan Lembaran Negara Nomor 4155);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Peraturan Daerah Kabupaten Magelang Nomor 3 Tahun 2001 tentang Sumber Pendapatan Daerah;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Peraturan Daerah Kabupaten Magelang Nomor 6 Tahun 2001 tentang Anggaran Pendapatan dan Belanja Desa;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Keputusan Bupati Magelang Nomor 18 Tahun 2003 tentang Sistem dan Prosedur Tata Usaha Keuangan Desa.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560D34" w:rsidRPr="005C0D9A" w:rsidTr="00B85808">
        <w:tc>
          <w:tcPr>
            <w:tcW w:w="1951" w:type="dxa"/>
          </w:tcPr>
          <w:p w:rsidR="00560D34" w:rsidRPr="005C0D9A" w:rsidRDefault="00B85808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Memperhatikan</w:t>
            </w:r>
          </w:p>
        </w:tc>
        <w:tc>
          <w:tcPr>
            <w:tcW w:w="284" w:type="dxa"/>
          </w:tcPr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7688" w:type="dxa"/>
            <w:gridSpan w:val="3"/>
          </w:tcPr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Surat Bupati tanggal 18 Oktober 2003 Nomor 143/1261/01/2003 perihal Pengangkatan Bendahara Umum Desa</w:t>
            </w:r>
          </w:p>
        </w:tc>
      </w:tr>
      <w:tr w:rsidR="00560D34" w:rsidRPr="005C0D9A" w:rsidTr="00B85808">
        <w:tc>
          <w:tcPr>
            <w:tcW w:w="9923" w:type="dxa"/>
            <w:gridSpan w:val="5"/>
          </w:tcPr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5C0D9A">
              <w:rPr>
                <w:rFonts w:ascii="Arial" w:hAnsi="Arial" w:cs="Arial"/>
                <w:b/>
                <w:lang w:val="id-ID"/>
              </w:rPr>
              <w:t xml:space="preserve">MEMUTUSKAN </w:t>
            </w:r>
          </w:p>
        </w:tc>
      </w:tr>
      <w:tr w:rsidR="00560D34" w:rsidRPr="005C0D9A" w:rsidTr="00B85808">
        <w:tc>
          <w:tcPr>
            <w:tcW w:w="1951" w:type="dxa"/>
          </w:tcPr>
          <w:p w:rsidR="00560D34" w:rsidRPr="005C0D9A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Menetapkan </w:t>
            </w:r>
          </w:p>
        </w:tc>
        <w:tc>
          <w:tcPr>
            <w:tcW w:w="284" w:type="dxa"/>
          </w:tcPr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7688" w:type="dxa"/>
            <w:gridSpan w:val="3"/>
          </w:tcPr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</w:tc>
      </w:tr>
      <w:tr w:rsidR="00560D34" w:rsidRPr="005C0D9A" w:rsidTr="00B85808">
        <w:tc>
          <w:tcPr>
            <w:tcW w:w="1951" w:type="dxa"/>
          </w:tcPr>
          <w:p w:rsidR="00560D34" w:rsidRPr="005C0D9A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PERTAMA</w:t>
            </w:r>
          </w:p>
        </w:tc>
        <w:tc>
          <w:tcPr>
            <w:tcW w:w="284" w:type="dxa"/>
          </w:tcPr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1984" w:type="dxa"/>
            <w:gridSpan w:val="2"/>
          </w:tcPr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Mengingat 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Nama 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Umur 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Alamat 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Sebagai </w:t>
            </w:r>
          </w:p>
        </w:tc>
        <w:tc>
          <w:tcPr>
            <w:tcW w:w="5704" w:type="dxa"/>
          </w:tcPr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8D5D36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: </w:t>
            </w:r>
            <w:r w:rsidR="008D5D36">
              <w:rPr>
                <w:rFonts w:ascii="Arial" w:hAnsi="Arial" w:cs="Arial"/>
                <w:lang w:val="id-ID"/>
              </w:rPr>
              <w:t>MUSTOLIH</w:t>
            </w:r>
          </w:p>
          <w:p w:rsidR="00560D34" w:rsidRPr="005C0D9A" w:rsidRDefault="00560D34" w:rsidP="00110CF0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: </w:t>
            </w:r>
            <w:r w:rsidR="00110CF0">
              <w:rPr>
                <w:rFonts w:ascii="Arial" w:hAnsi="Arial" w:cs="Arial"/>
                <w:lang w:val="id-ID"/>
              </w:rPr>
              <w:t>45</w:t>
            </w:r>
            <w:r w:rsidRPr="005C0D9A">
              <w:rPr>
                <w:rFonts w:ascii="Arial" w:hAnsi="Arial" w:cs="Arial"/>
                <w:lang w:val="id-ID"/>
              </w:rPr>
              <w:t xml:space="preserve"> Tahun</w:t>
            </w:r>
          </w:p>
          <w:p w:rsidR="00560D34" w:rsidRPr="005C0D9A" w:rsidRDefault="00560D34" w:rsidP="008D5D36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: </w:t>
            </w:r>
            <w:r w:rsidR="008D5D36">
              <w:rPr>
                <w:rFonts w:ascii="Arial" w:hAnsi="Arial" w:cs="Arial"/>
                <w:lang w:val="id-ID"/>
              </w:rPr>
              <w:t>Bompon 027/004</w:t>
            </w:r>
            <w:r w:rsidR="00110CF0">
              <w:rPr>
                <w:rFonts w:ascii="Arial" w:hAnsi="Arial" w:cs="Arial"/>
                <w:lang w:val="id-ID"/>
              </w:rPr>
              <w:t xml:space="preserve"> </w:t>
            </w:r>
            <w:r w:rsidRPr="005C0D9A">
              <w:rPr>
                <w:rFonts w:ascii="Arial" w:hAnsi="Arial" w:cs="Arial"/>
                <w:lang w:val="id-ID"/>
              </w:rPr>
              <w:t>Wonogiri Kajoran Magelang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 Bendahara Umum Desa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560D34" w:rsidRPr="005C0D9A" w:rsidTr="00B85808">
        <w:tc>
          <w:tcPr>
            <w:tcW w:w="1951" w:type="dxa"/>
          </w:tcPr>
          <w:p w:rsidR="00560D34" w:rsidRPr="005C0D9A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KEDUA </w:t>
            </w:r>
          </w:p>
        </w:tc>
        <w:tc>
          <w:tcPr>
            <w:tcW w:w="284" w:type="dxa"/>
          </w:tcPr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7688" w:type="dxa"/>
            <w:gridSpan w:val="3"/>
          </w:tcPr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Tugas Bendahara Umum Desa sebagaimana dimaksud dictum PERTAMA adalah :</w:t>
            </w:r>
          </w:p>
        </w:tc>
      </w:tr>
      <w:tr w:rsidR="00560D34" w:rsidRPr="005C0D9A" w:rsidTr="00B85808">
        <w:tc>
          <w:tcPr>
            <w:tcW w:w="1951" w:type="dxa"/>
          </w:tcPr>
          <w:p w:rsidR="00560D34" w:rsidRPr="005C0D9A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</w:tc>
        <w:tc>
          <w:tcPr>
            <w:tcW w:w="284" w:type="dxa"/>
          </w:tcPr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567" w:type="dxa"/>
          </w:tcPr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a)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b)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c)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d)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lastRenderedPageBreak/>
              <w:t>e)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  <w:p w:rsidR="00560D34" w:rsidRDefault="009A20DE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f</w:t>
            </w:r>
            <w:r w:rsidR="00560D34">
              <w:rPr>
                <w:rFonts w:ascii="Arial" w:hAnsi="Arial" w:cs="Arial"/>
                <w:lang w:val="id-ID"/>
              </w:rPr>
              <w:t>)</w:t>
            </w:r>
          </w:p>
          <w:p w:rsidR="00B85808" w:rsidRDefault="00B85808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g)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7121" w:type="dxa"/>
            <w:gridSpan w:val="2"/>
          </w:tcPr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lastRenderedPageBreak/>
              <w:t>Mencatat semua penerimaan dan pengeluaran desa ;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Menyimpan dan menyetorkan penerimaan desa ke dalam rekening desa ;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Membuat dokumen penerimaan dan pengeluaran uang ;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Membuat pembukuan administrasi keuangan desa ;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lastRenderedPageBreak/>
              <w:t>Mencatat dan menyimpan bukti k</w:t>
            </w:r>
            <w:r w:rsidR="009A20DE">
              <w:rPr>
                <w:rFonts w:ascii="Arial" w:hAnsi="Arial" w:cs="Arial"/>
                <w:lang w:val="id-ID"/>
              </w:rPr>
              <w:t xml:space="preserve">epemilikan atau sertifikat aset </w:t>
            </w:r>
            <w:r w:rsidRPr="005C0D9A">
              <w:rPr>
                <w:rFonts w:ascii="Arial" w:hAnsi="Arial" w:cs="Arial"/>
                <w:lang w:val="id-ID"/>
              </w:rPr>
              <w:t>desa ;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Membuat buku inventaris asset desa ;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Melaporkan keadaan kas dan asset desa secara periodik kepada Kepala Desa</w:t>
            </w:r>
          </w:p>
        </w:tc>
      </w:tr>
      <w:tr w:rsidR="00560D34" w:rsidRPr="005C0D9A" w:rsidTr="00B85808">
        <w:tc>
          <w:tcPr>
            <w:tcW w:w="1951" w:type="dxa"/>
          </w:tcPr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lastRenderedPageBreak/>
              <w:t xml:space="preserve">KETIGA </w:t>
            </w: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KEEMPAT</w:t>
            </w: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KELIMA</w:t>
            </w: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KEENAM</w:t>
            </w:r>
          </w:p>
        </w:tc>
        <w:tc>
          <w:tcPr>
            <w:tcW w:w="284" w:type="dxa"/>
          </w:tcPr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60D34" w:rsidRPr="005C0D9A" w:rsidRDefault="00560D34" w:rsidP="00C91147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7688" w:type="dxa"/>
            <w:gridSpan w:val="3"/>
          </w:tcPr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Dalam melaksanakan tugas, Bendahara Umum Desa sebagaimana Bendahara Umum Desa diberikan biaya operasional yang ditetapkan dengan Anggaran Pendapatan dan Belanja Desa (APBDes)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Guna mendukung kelancaran melaksanakan tugas, kepada Bendahara Umum Desa diberikan biaya operasional yang ditetapkan dengan Anggaran Pendapatan dan Belanja Desa (APBDes)</w:t>
            </w: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  <w:p w:rsidR="00560D34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Semua biaya yang timbul sebagai akibat dikeluarkannya Keputusan ini dibebankan pada Anggaran Pendapatan dan Belanja Desa (APBDes)</w:t>
            </w:r>
          </w:p>
          <w:p w:rsidR="00560D34" w:rsidRPr="005C0D9A" w:rsidRDefault="00560D34" w:rsidP="00C91147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Keputusan ini mulai berlaku sejak tanggal ditetapkan  </w:t>
            </w:r>
          </w:p>
        </w:tc>
      </w:tr>
    </w:tbl>
    <w:p w:rsidR="00560D34" w:rsidRDefault="00560D34" w:rsidP="00560D34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560D34" w:rsidRDefault="00560D34" w:rsidP="00560D34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560D34" w:rsidRPr="005C0D9A" w:rsidRDefault="00560D34" w:rsidP="00560D34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>Ditetapkan di Wonogiri</w:t>
      </w:r>
    </w:p>
    <w:p w:rsidR="00560D34" w:rsidRDefault="00560D34" w:rsidP="00B835AB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 xml:space="preserve">Pada </w:t>
      </w:r>
      <w:r>
        <w:rPr>
          <w:rFonts w:ascii="Arial" w:hAnsi="Arial" w:cs="Arial"/>
          <w:sz w:val="22"/>
          <w:szCs w:val="22"/>
          <w:lang w:val="id-ID"/>
        </w:rPr>
        <w:t xml:space="preserve">tanggal : </w:t>
      </w:r>
      <w:r w:rsidR="00A55081">
        <w:rPr>
          <w:rFonts w:ascii="Arial" w:hAnsi="Arial" w:cs="Arial"/>
          <w:sz w:val="22"/>
          <w:szCs w:val="22"/>
          <w:lang w:val="id-ID"/>
        </w:rPr>
        <w:t>2 Januari 2016</w:t>
      </w:r>
    </w:p>
    <w:p w:rsidR="00560D34" w:rsidRDefault="00664727" w:rsidP="00560D34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Pj. </w:t>
      </w:r>
      <w:r w:rsidR="00560D34">
        <w:rPr>
          <w:rFonts w:ascii="Arial" w:hAnsi="Arial" w:cs="Arial"/>
          <w:sz w:val="22"/>
          <w:szCs w:val="22"/>
          <w:lang w:val="id-ID"/>
        </w:rPr>
        <w:t>Kepala Desa Wonogiri</w:t>
      </w:r>
    </w:p>
    <w:p w:rsidR="00560D34" w:rsidRDefault="00560D34" w:rsidP="00560D34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560D34" w:rsidRDefault="00560D34" w:rsidP="00560D34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560D34" w:rsidRDefault="00560D34" w:rsidP="00560D34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110CF0" w:rsidRPr="00110CF0" w:rsidRDefault="00110CF0" w:rsidP="00110CF0">
      <w:pPr>
        <w:ind w:left="5954"/>
        <w:rPr>
          <w:rFonts w:ascii="Arial" w:hAnsi="Arial" w:cs="Arial"/>
          <w:sz w:val="22"/>
          <w:szCs w:val="22"/>
          <w:u w:val="single"/>
          <w:lang w:val="id-ID"/>
        </w:rPr>
      </w:pPr>
      <w:r w:rsidRPr="00110CF0">
        <w:rPr>
          <w:rFonts w:asciiTheme="minorBidi" w:hAnsiTheme="minorBidi" w:cstheme="minorBidi"/>
          <w:u w:val="single"/>
          <w:lang w:val="id-ID"/>
        </w:rPr>
        <w:t xml:space="preserve">MUH </w:t>
      </w:r>
      <w:r w:rsidRPr="00110CF0">
        <w:rPr>
          <w:rFonts w:ascii="Arial" w:hAnsi="Arial" w:cs="Arial"/>
          <w:sz w:val="22"/>
          <w:szCs w:val="22"/>
          <w:u w:val="single"/>
          <w:lang w:val="id-ID"/>
        </w:rPr>
        <w:t>SILACHUDIN</w:t>
      </w:r>
    </w:p>
    <w:p w:rsidR="00560D34" w:rsidRPr="00110CF0" w:rsidRDefault="00110CF0" w:rsidP="00110CF0">
      <w:pPr>
        <w:ind w:left="5954"/>
        <w:rPr>
          <w:rFonts w:asciiTheme="minorBidi" w:hAnsiTheme="minorBidi" w:cstheme="minorBidi"/>
          <w:b/>
          <w:sz w:val="22"/>
          <w:szCs w:val="22"/>
          <w:u w:val="single"/>
          <w:lang w:val="id-ID"/>
        </w:rPr>
      </w:pPr>
      <w:r w:rsidRPr="00110CF0">
        <w:rPr>
          <w:rFonts w:ascii="Arial" w:hAnsi="Arial" w:cs="Arial"/>
          <w:sz w:val="22"/>
          <w:szCs w:val="22"/>
          <w:lang w:val="id-ID"/>
        </w:rPr>
        <w:t>NIP. : 19</w:t>
      </w:r>
      <w:r w:rsidRPr="00110CF0">
        <w:rPr>
          <w:rFonts w:asciiTheme="minorBidi" w:hAnsiTheme="minorBidi" w:cstheme="minorBidi"/>
          <w:sz w:val="22"/>
          <w:szCs w:val="22"/>
          <w:lang w:val="id-ID"/>
        </w:rPr>
        <w:t>700629 200906 1 002</w:t>
      </w:r>
    </w:p>
    <w:p w:rsidR="00560D34" w:rsidRDefault="00560D34" w:rsidP="00560D34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:rsidR="00560D34" w:rsidRDefault="00560D34" w:rsidP="00560D34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:rsidR="00560D34" w:rsidRDefault="00560D34" w:rsidP="00560D34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:rsidR="00560D34" w:rsidRDefault="00560D34" w:rsidP="00560D34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 xml:space="preserve">TEMBUSAN </w:t>
      </w:r>
      <w:r>
        <w:rPr>
          <w:rFonts w:ascii="Arial" w:hAnsi="Arial" w:cs="Arial"/>
          <w:sz w:val="22"/>
          <w:szCs w:val="22"/>
          <w:lang w:val="id-ID"/>
        </w:rPr>
        <w:t>:</w:t>
      </w:r>
    </w:p>
    <w:p w:rsidR="00560D34" w:rsidRPr="005C0D9A" w:rsidRDefault="00560D34" w:rsidP="00560D3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>Kepala BAWASDA Kabupaten Magelang</w:t>
      </w:r>
    </w:p>
    <w:p w:rsidR="00560D34" w:rsidRPr="005C0D9A" w:rsidRDefault="00560D34" w:rsidP="00560D3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>Kepala Bagian Tata Pemerintahan Setda Kabupaten Magelang</w:t>
      </w:r>
    </w:p>
    <w:p w:rsidR="00560D34" w:rsidRPr="005C0D9A" w:rsidRDefault="00560D34" w:rsidP="00560D34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>Camat Kajoran</w:t>
      </w:r>
    </w:p>
    <w:p w:rsidR="00560D34" w:rsidRPr="005C0D9A" w:rsidRDefault="00560D34" w:rsidP="00560D34">
      <w:pPr>
        <w:pStyle w:val="ListParagraph"/>
        <w:numPr>
          <w:ilvl w:val="0"/>
          <w:numId w:val="1"/>
        </w:numPr>
        <w:spacing w:line="360" w:lineRule="auto"/>
        <w:ind w:left="426"/>
        <w:rPr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>Ketua BPD Wonogiri</w:t>
      </w:r>
    </w:p>
    <w:p w:rsidR="009C0098" w:rsidRDefault="009C0098"/>
    <w:sectPr w:rsidR="009C0098" w:rsidSect="00B85808">
      <w:pgSz w:w="11907" w:h="18711" w:code="9"/>
      <w:pgMar w:top="851" w:right="1134" w:bottom="953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B2B1D"/>
    <w:multiLevelType w:val="hybridMultilevel"/>
    <w:tmpl w:val="72AA77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34"/>
    <w:rsid w:val="00076BDB"/>
    <w:rsid w:val="00110CF0"/>
    <w:rsid w:val="00502C7E"/>
    <w:rsid w:val="00520937"/>
    <w:rsid w:val="00560D34"/>
    <w:rsid w:val="00664727"/>
    <w:rsid w:val="00672DEB"/>
    <w:rsid w:val="0068404A"/>
    <w:rsid w:val="00792843"/>
    <w:rsid w:val="0080034A"/>
    <w:rsid w:val="008259E5"/>
    <w:rsid w:val="008D5D36"/>
    <w:rsid w:val="0090733A"/>
    <w:rsid w:val="009A20DE"/>
    <w:rsid w:val="009C0098"/>
    <w:rsid w:val="009E0525"/>
    <w:rsid w:val="00A55081"/>
    <w:rsid w:val="00AE17F3"/>
    <w:rsid w:val="00B801C3"/>
    <w:rsid w:val="00B835AB"/>
    <w:rsid w:val="00B85808"/>
    <w:rsid w:val="00C61B7B"/>
    <w:rsid w:val="00F2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0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0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cp:lastPrinted>2016-06-22T02:44:00Z</cp:lastPrinted>
  <dcterms:created xsi:type="dcterms:W3CDTF">2016-01-07T05:09:00Z</dcterms:created>
  <dcterms:modified xsi:type="dcterms:W3CDTF">2016-11-29T04:52:00Z</dcterms:modified>
</cp:coreProperties>
</file>