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3D" w:rsidRPr="00AD5872" w:rsidRDefault="000B103D" w:rsidP="000B103D">
      <w:pPr>
        <w:spacing w:line="276" w:lineRule="auto"/>
        <w:jc w:val="center"/>
        <w:rPr>
          <w:b/>
          <w:bCs/>
          <w:sz w:val="32"/>
          <w:szCs w:val="32"/>
          <w:lang w:val="id-ID"/>
        </w:rPr>
      </w:pPr>
      <w:r w:rsidRPr="00AD5872">
        <w:rPr>
          <w:noProof/>
          <w:sz w:val="32"/>
          <w:szCs w:val="32"/>
          <w:lang w:val="id-ID" w:eastAsia="id-ID"/>
        </w:rPr>
        <w:drawing>
          <wp:anchor distT="0" distB="0" distL="114300" distR="114300" simplePos="0" relativeHeight="251661312" behindDoc="1" locked="0" layoutInCell="1" allowOverlap="1">
            <wp:simplePos x="0" y="0"/>
            <wp:positionH relativeFrom="column">
              <wp:posOffset>33020</wp:posOffset>
            </wp:positionH>
            <wp:positionV relativeFrom="paragraph">
              <wp:posOffset>-102870</wp:posOffset>
            </wp:positionV>
            <wp:extent cx="817245" cy="1207135"/>
            <wp:effectExtent l="19050" t="0" r="1905" b="0"/>
            <wp:wrapTight wrapText="bothSides">
              <wp:wrapPolygon edited="0">
                <wp:start x="-503" y="0"/>
                <wp:lineTo x="-503" y="21134"/>
                <wp:lineTo x="21650" y="21134"/>
                <wp:lineTo x="21650" y="0"/>
                <wp:lineTo x="-503" y="0"/>
              </wp:wrapPolygon>
            </wp:wrapTight>
            <wp:docPr id="2"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4"/>
                    <a:srcRect/>
                    <a:stretch>
                      <a:fillRect/>
                    </a:stretch>
                  </pic:blipFill>
                  <pic:spPr bwMode="auto">
                    <a:xfrm>
                      <a:off x="0" y="0"/>
                      <a:ext cx="817245" cy="1207135"/>
                    </a:xfrm>
                    <a:prstGeom prst="rect">
                      <a:avLst/>
                    </a:prstGeom>
                    <a:noFill/>
                  </pic:spPr>
                </pic:pic>
              </a:graphicData>
            </a:graphic>
          </wp:anchor>
        </w:drawing>
      </w:r>
      <w:r w:rsidRPr="00AD5872">
        <w:rPr>
          <w:b/>
          <w:bCs/>
          <w:sz w:val="32"/>
          <w:szCs w:val="32"/>
          <w:lang w:val="id-ID"/>
        </w:rPr>
        <w:t>PEMERINTAH KABUPATEN MAGELANG</w:t>
      </w:r>
    </w:p>
    <w:p w:rsidR="000B103D" w:rsidRDefault="000B103D" w:rsidP="000B103D">
      <w:pPr>
        <w:spacing w:line="276" w:lineRule="auto"/>
        <w:jc w:val="center"/>
        <w:rPr>
          <w:b/>
          <w:bCs/>
          <w:sz w:val="28"/>
          <w:szCs w:val="28"/>
          <w:lang w:val="id-ID"/>
        </w:rPr>
      </w:pPr>
      <w:r w:rsidRPr="00AD5872">
        <w:rPr>
          <w:b/>
          <w:bCs/>
          <w:sz w:val="32"/>
          <w:szCs w:val="32"/>
          <w:lang w:val="id-ID"/>
        </w:rPr>
        <w:t>KECAMATAN KAJORAN</w:t>
      </w:r>
    </w:p>
    <w:p w:rsidR="000B103D" w:rsidRDefault="000B103D" w:rsidP="000B103D">
      <w:pPr>
        <w:spacing w:line="276" w:lineRule="auto"/>
        <w:jc w:val="center"/>
        <w:rPr>
          <w:b/>
          <w:bCs/>
          <w:sz w:val="44"/>
          <w:szCs w:val="44"/>
          <w:lang w:val="id-ID"/>
        </w:rPr>
      </w:pPr>
      <w:r w:rsidRPr="00AD5872">
        <w:rPr>
          <w:b/>
          <w:bCs/>
          <w:sz w:val="44"/>
          <w:szCs w:val="44"/>
          <w:lang w:val="id-ID"/>
        </w:rPr>
        <w:t>DESA WONOGIRI</w:t>
      </w:r>
    </w:p>
    <w:p w:rsidR="000B103D" w:rsidRPr="009A53B6" w:rsidRDefault="000B103D" w:rsidP="000B103D">
      <w:pPr>
        <w:spacing w:line="276" w:lineRule="auto"/>
        <w:jc w:val="center"/>
        <w:rPr>
          <w:b/>
          <w:bCs/>
          <w:i/>
          <w:sz w:val="44"/>
          <w:szCs w:val="44"/>
          <w:lang w:val="id-ID"/>
        </w:rPr>
      </w:pPr>
      <w:r w:rsidRPr="009A53B6">
        <w:rPr>
          <w:rFonts w:asciiTheme="majorBidi" w:hAnsiTheme="majorBidi" w:cstheme="majorBidi"/>
          <w:bCs/>
          <w:i/>
          <w:lang w:val="id-ID"/>
        </w:rPr>
        <w:t>Alam</w:t>
      </w:r>
      <w:r w:rsidR="008D7E10">
        <w:rPr>
          <w:rFonts w:asciiTheme="majorBidi" w:hAnsiTheme="majorBidi" w:cstheme="majorBidi"/>
          <w:bCs/>
          <w:i/>
          <w:lang w:val="id-ID"/>
        </w:rPr>
        <w:t xml:space="preserve">at </w:t>
      </w:r>
      <w:r w:rsidRPr="009A53B6">
        <w:rPr>
          <w:rFonts w:asciiTheme="majorBidi" w:hAnsiTheme="majorBidi" w:cstheme="majorBidi"/>
          <w:bCs/>
          <w:i/>
          <w:lang w:val="id-ID"/>
        </w:rPr>
        <w:t>Jalan/Dusun Salakan Desa Wonogiri Kode Pos 56163</w:t>
      </w:r>
    </w:p>
    <w:p w:rsidR="000B103D" w:rsidRDefault="00880960" w:rsidP="000B103D">
      <w:r w:rsidRPr="00880960">
        <w:pict>
          <v:line id="_x0000_s1027" style="position:absolute;z-index:251660288" from="-.05pt,5.7pt" to="492.7pt,5.7pt" strokeweight="4.5pt">
            <v:stroke linestyle="thinThick"/>
          </v:line>
        </w:pict>
      </w:r>
    </w:p>
    <w:p w:rsidR="000B103D" w:rsidRDefault="000B103D" w:rsidP="000B103D">
      <w:pPr>
        <w:spacing w:line="360" w:lineRule="auto"/>
        <w:jc w:val="center"/>
        <w:rPr>
          <w:rFonts w:ascii="Arial" w:hAnsi="Arial" w:cs="Arial"/>
          <w:b/>
          <w:lang w:val="id-ID"/>
        </w:rPr>
      </w:pPr>
      <w:r w:rsidRPr="008C49CA">
        <w:rPr>
          <w:rFonts w:ascii="Arial" w:hAnsi="Arial" w:cs="Arial"/>
          <w:b/>
        </w:rPr>
        <w:t>KEPUTUSAN KEPALA</w:t>
      </w:r>
      <w:r>
        <w:rPr>
          <w:rFonts w:ascii="Arial" w:hAnsi="Arial" w:cs="Arial"/>
          <w:b/>
          <w:lang w:val="id-ID"/>
        </w:rPr>
        <w:t xml:space="preserve"> DESA WONOGIRI</w:t>
      </w:r>
    </w:p>
    <w:p w:rsidR="000B103D" w:rsidRDefault="000B103D" w:rsidP="000B103D">
      <w:pPr>
        <w:spacing w:line="360" w:lineRule="auto"/>
        <w:jc w:val="center"/>
        <w:rPr>
          <w:rFonts w:ascii="Arial" w:hAnsi="Arial" w:cs="Arial"/>
          <w:b/>
          <w:lang w:val="id-ID"/>
        </w:rPr>
      </w:pPr>
      <w:r>
        <w:rPr>
          <w:rFonts w:ascii="Arial" w:hAnsi="Arial" w:cs="Arial"/>
          <w:b/>
          <w:lang w:val="id-ID"/>
        </w:rPr>
        <w:t>NOMOR : 12</w:t>
      </w:r>
      <w:r>
        <w:rPr>
          <w:rFonts w:ascii="Arial" w:hAnsi="Arial" w:cs="Arial"/>
          <w:b/>
        </w:rPr>
        <w:t>8</w:t>
      </w:r>
      <w:r>
        <w:rPr>
          <w:rFonts w:ascii="Arial" w:hAnsi="Arial" w:cs="Arial"/>
          <w:b/>
          <w:lang w:val="id-ID"/>
        </w:rPr>
        <w:t>/0</w:t>
      </w:r>
      <w:r>
        <w:rPr>
          <w:rFonts w:ascii="Arial" w:hAnsi="Arial" w:cs="Arial"/>
          <w:b/>
        </w:rPr>
        <w:t>2</w:t>
      </w:r>
      <w:r w:rsidR="00AB011D">
        <w:rPr>
          <w:rFonts w:ascii="Arial" w:hAnsi="Arial" w:cs="Arial"/>
          <w:b/>
          <w:lang w:val="id-ID"/>
        </w:rPr>
        <w:t>/Kep/001/</w:t>
      </w:r>
      <w:r w:rsidR="00935ACD">
        <w:rPr>
          <w:rFonts w:ascii="Arial" w:hAnsi="Arial" w:cs="Arial"/>
          <w:b/>
          <w:lang w:val="id-ID"/>
        </w:rPr>
        <w:t>2014</w:t>
      </w:r>
    </w:p>
    <w:p w:rsidR="000B103D" w:rsidRDefault="000B103D" w:rsidP="000B103D">
      <w:pPr>
        <w:spacing w:line="360" w:lineRule="auto"/>
        <w:jc w:val="center"/>
        <w:rPr>
          <w:rFonts w:ascii="Arial" w:hAnsi="Arial" w:cs="Arial"/>
          <w:b/>
          <w:lang w:val="id-ID"/>
        </w:rPr>
      </w:pPr>
    </w:p>
    <w:p w:rsidR="000B103D" w:rsidRDefault="000B103D" w:rsidP="000B103D">
      <w:pPr>
        <w:spacing w:line="360" w:lineRule="auto"/>
        <w:jc w:val="center"/>
        <w:rPr>
          <w:rFonts w:ascii="Arial" w:hAnsi="Arial" w:cs="Arial"/>
          <w:b/>
          <w:lang w:val="id-ID"/>
        </w:rPr>
      </w:pPr>
      <w:r>
        <w:rPr>
          <w:rFonts w:ascii="Arial" w:hAnsi="Arial" w:cs="Arial"/>
          <w:b/>
          <w:lang w:val="id-ID"/>
        </w:rPr>
        <w:t>TENTANG</w:t>
      </w:r>
    </w:p>
    <w:p w:rsidR="000B103D" w:rsidRDefault="000B103D" w:rsidP="000B103D">
      <w:pPr>
        <w:spacing w:line="360" w:lineRule="auto"/>
        <w:jc w:val="center"/>
        <w:rPr>
          <w:rFonts w:ascii="Arial" w:hAnsi="Arial" w:cs="Arial"/>
          <w:b/>
          <w:lang w:val="id-ID"/>
        </w:rPr>
      </w:pPr>
      <w:r>
        <w:rPr>
          <w:rFonts w:ascii="Arial" w:hAnsi="Arial" w:cs="Arial"/>
          <w:b/>
          <w:lang w:val="id-ID"/>
        </w:rPr>
        <w:t>SATUAN TUGAS PELAKSANA PROGRAM BERAS MISKIN</w:t>
      </w:r>
    </w:p>
    <w:p w:rsidR="000B103D" w:rsidRDefault="000B103D" w:rsidP="000B103D">
      <w:pPr>
        <w:spacing w:line="360" w:lineRule="auto"/>
        <w:jc w:val="center"/>
        <w:rPr>
          <w:rFonts w:ascii="Arial" w:hAnsi="Arial" w:cs="Arial"/>
          <w:b/>
          <w:lang w:val="id-ID"/>
        </w:rPr>
      </w:pPr>
      <w:r>
        <w:rPr>
          <w:rFonts w:ascii="Arial" w:hAnsi="Arial" w:cs="Arial"/>
          <w:b/>
          <w:lang w:val="id-ID"/>
        </w:rPr>
        <w:t xml:space="preserve">(SATGAS RASKIN) </w:t>
      </w:r>
      <w:r w:rsidR="00AB011D">
        <w:rPr>
          <w:rFonts w:ascii="Arial" w:hAnsi="Arial" w:cs="Arial"/>
          <w:b/>
          <w:lang w:val="id-ID"/>
        </w:rPr>
        <w:t xml:space="preserve">TINGKAT DESA TAHUN </w:t>
      </w:r>
      <w:r w:rsidR="00935ACD">
        <w:rPr>
          <w:rFonts w:ascii="Arial" w:hAnsi="Arial" w:cs="Arial"/>
          <w:b/>
          <w:lang w:val="id-ID"/>
        </w:rPr>
        <w:t>2014</w:t>
      </w:r>
    </w:p>
    <w:p w:rsidR="000B103D" w:rsidRDefault="000B103D" w:rsidP="000B103D">
      <w:pPr>
        <w:spacing w:line="360" w:lineRule="auto"/>
        <w:jc w:val="center"/>
        <w:rPr>
          <w:rFonts w:ascii="Arial" w:hAnsi="Arial" w:cs="Arial"/>
          <w:b/>
          <w:lang w:val="id-ID"/>
        </w:rPr>
      </w:pPr>
      <w:r>
        <w:rPr>
          <w:rFonts w:ascii="Arial" w:hAnsi="Arial" w:cs="Arial"/>
          <w:b/>
          <w:lang w:val="id-ID"/>
        </w:rPr>
        <w:t>KEPALA DESA WONOGIRI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284"/>
        <w:gridCol w:w="567"/>
        <w:gridCol w:w="7229"/>
      </w:tblGrid>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Menimbang</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rPr>
                <w:rFonts w:ascii="Arial" w:hAnsi="Arial" w:cs="Arial"/>
                <w:b/>
                <w:lang w:val="id-ID"/>
              </w:rPr>
            </w:pPr>
            <w:r w:rsidRPr="005C0D9A">
              <w:rPr>
                <w:rFonts w:ascii="Arial" w:hAnsi="Arial" w:cs="Arial"/>
                <w:lang w:val="id-ID"/>
              </w:rPr>
              <w:t xml:space="preserve"> </w:t>
            </w:r>
            <w:r w:rsidRPr="005C0D9A">
              <w:rPr>
                <w:rFonts w:ascii="Arial" w:hAnsi="Arial" w:cs="Arial"/>
                <w:lang w:val="id-ID"/>
              </w:rPr>
              <w:tab/>
            </w:r>
          </w:p>
        </w:tc>
        <w:tc>
          <w:tcPr>
            <w:tcW w:w="284" w:type="dxa"/>
          </w:tcPr>
          <w:p w:rsidR="000B103D" w:rsidRPr="005C0D9A" w:rsidRDefault="000B103D" w:rsidP="007B0FAD">
            <w:pPr>
              <w:spacing w:line="360" w:lineRule="auto"/>
              <w:jc w:val="center"/>
              <w:rPr>
                <w:rFonts w:ascii="Arial" w:hAnsi="Arial" w:cs="Arial"/>
                <w:b/>
                <w:lang w:val="id-ID"/>
              </w:rPr>
            </w:pPr>
            <w:r w:rsidRPr="005C0D9A">
              <w:rPr>
                <w:rFonts w:ascii="Arial" w:hAnsi="Arial" w:cs="Arial"/>
                <w:lang w:val="id-ID"/>
              </w:rPr>
              <w:t>:</w:t>
            </w:r>
          </w:p>
        </w:tc>
        <w:tc>
          <w:tcPr>
            <w:tcW w:w="567"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a)</w:t>
            </w: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b/>
                <w:lang w:val="id-ID"/>
              </w:rPr>
            </w:pPr>
            <w:r w:rsidRPr="005C0D9A">
              <w:rPr>
                <w:rFonts w:ascii="Arial" w:hAnsi="Arial" w:cs="Arial"/>
                <w:lang w:val="id-ID"/>
              </w:rPr>
              <w:t>b)</w:t>
            </w:r>
          </w:p>
        </w:tc>
        <w:tc>
          <w:tcPr>
            <w:tcW w:w="7229" w:type="dxa"/>
          </w:tcPr>
          <w:p w:rsidR="000B103D" w:rsidRDefault="000B103D" w:rsidP="007B0FAD">
            <w:pPr>
              <w:spacing w:line="360" w:lineRule="auto"/>
              <w:jc w:val="both"/>
              <w:rPr>
                <w:rFonts w:ascii="Arial" w:hAnsi="Arial" w:cs="Arial"/>
                <w:lang w:val="id-ID"/>
              </w:rPr>
            </w:pPr>
            <w:r>
              <w:rPr>
                <w:rFonts w:ascii="Arial" w:hAnsi="Arial" w:cs="Arial"/>
                <w:lang w:val="id-ID"/>
              </w:rPr>
              <w:t>b</w:t>
            </w:r>
            <w:r w:rsidRPr="005C0D9A">
              <w:rPr>
                <w:rFonts w:ascii="Arial" w:hAnsi="Arial" w:cs="Arial"/>
                <w:lang w:val="id-ID"/>
              </w:rPr>
              <w:t xml:space="preserve">ahwa </w:t>
            </w:r>
            <w:r>
              <w:rPr>
                <w:rFonts w:ascii="Arial" w:hAnsi="Arial" w:cs="Arial"/>
                <w:lang w:val="id-ID"/>
              </w:rPr>
              <w:t>dalam rangka mengurangi beban pengeluaran rumah tangga miskin, pemerintah melanjutkan Program Beras Miskin sebagai salah satu program yang bertujuan untuk memenuhi sebagian kebutuhan pangan khususnya beras, sehingga diharapkan dapat meningkatkan kesejahteraan masyarakat miskin;</w:t>
            </w:r>
          </w:p>
          <w:p w:rsidR="000B103D" w:rsidRDefault="000B103D" w:rsidP="007B0FAD">
            <w:pPr>
              <w:spacing w:line="360" w:lineRule="auto"/>
              <w:jc w:val="both"/>
              <w:rPr>
                <w:rFonts w:ascii="Arial" w:hAnsi="Arial" w:cs="Arial"/>
                <w:lang w:val="id-ID"/>
              </w:rPr>
            </w:pPr>
            <w:r>
              <w:rPr>
                <w:rFonts w:ascii="Arial" w:hAnsi="Arial" w:cs="Arial"/>
                <w:lang w:val="id-ID"/>
              </w:rPr>
              <w:t>bahwa berdasarkan pertimbangan sebagaimana dimaksud pada huruf a perlu membentuk Satuan TugasPelaksana Program Beras Miskin (SATGAS RASKIN) Pemerintah</w:t>
            </w:r>
            <w:r w:rsidR="00AB011D">
              <w:rPr>
                <w:rFonts w:ascii="Arial" w:hAnsi="Arial" w:cs="Arial"/>
                <w:lang w:val="id-ID"/>
              </w:rPr>
              <w:t xml:space="preserve"> Desa Wonogiri Tahu </w:t>
            </w:r>
            <w:r w:rsidR="00935ACD">
              <w:rPr>
                <w:rFonts w:ascii="Arial" w:hAnsi="Arial" w:cs="Arial"/>
                <w:lang w:val="id-ID"/>
              </w:rPr>
              <w:t>2014</w:t>
            </w:r>
            <w:r>
              <w:rPr>
                <w:rFonts w:ascii="Arial" w:hAnsi="Arial" w:cs="Arial"/>
                <w:lang w:val="id-ID"/>
              </w:rPr>
              <w:t xml:space="preserve"> yang ditetapkan dengan Keputusan Kepala Desa;</w:t>
            </w:r>
          </w:p>
          <w:p w:rsidR="000B103D" w:rsidRPr="005C0D9A" w:rsidRDefault="000B103D" w:rsidP="007B0FAD">
            <w:pPr>
              <w:spacing w:line="360" w:lineRule="auto"/>
              <w:jc w:val="both"/>
              <w:rPr>
                <w:rFonts w:ascii="Arial" w:hAnsi="Arial" w:cs="Arial"/>
                <w:lang w:val="id-ID"/>
              </w:rPr>
            </w:pP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Mengingat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567"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1.</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2.</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3.</w:t>
            </w: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4.</w:t>
            </w: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r w:rsidRPr="005C0D9A">
              <w:rPr>
                <w:rFonts w:ascii="Arial" w:hAnsi="Arial" w:cs="Arial"/>
                <w:lang w:val="id-ID"/>
              </w:rPr>
              <w:t>5.</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Pr>
                <w:rFonts w:ascii="Arial" w:hAnsi="Arial" w:cs="Arial"/>
                <w:lang w:val="id-ID"/>
              </w:rPr>
              <w:t>6.</w:t>
            </w:r>
          </w:p>
        </w:tc>
        <w:tc>
          <w:tcPr>
            <w:tcW w:w="7229" w:type="dxa"/>
          </w:tcPr>
          <w:p w:rsidR="000B103D" w:rsidRPr="005C0D9A" w:rsidRDefault="000B103D" w:rsidP="007B0FAD">
            <w:pPr>
              <w:spacing w:line="360" w:lineRule="auto"/>
              <w:jc w:val="both"/>
              <w:rPr>
                <w:rFonts w:ascii="Arial" w:hAnsi="Arial" w:cs="Arial"/>
                <w:lang w:val="id-ID"/>
              </w:rPr>
            </w:pPr>
            <w:r w:rsidRPr="005C0D9A">
              <w:rPr>
                <w:rFonts w:ascii="Arial" w:hAnsi="Arial" w:cs="Arial"/>
                <w:lang w:val="id-ID"/>
              </w:rPr>
              <w:t>Undang-undang Nomor 32 tahun 2004 tentang Pemerintahan D</w:t>
            </w:r>
            <w:r>
              <w:rPr>
                <w:rFonts w:ascii="Arial" w:hAnsi="Arial" w:cs="Arial"/>
                <w:lang w:val="id-ID"/>
              </w:rPr>
              <w:t>aerah</w:t>
            </w:r>
            <w:r w:rsidRPr="005C0D9A">
              <w:rPr>
                <w:rFonts w:ascii="Arial" w:hAnsi="Arial" w:cs="Arial"/>
                <w:lang w:val="id-ID"/>
              </w:rPr>
              <w:t xml:space="preserve"> (Lembaran Negara </w:t>
            </w:r>
            <w:r>
              <w:rPr>
                <w:rFonts w:ascii="Arial" w:hAnsi="Arial" w:cs="Arial"/>
                <w:lang w:val="id-ID"/>
              </w:rPr>
              <w:t xml:space="preserve">Republik Indonesia </w:t>
            </w:r>
            <w:r w:rsidRPr="005C0D9A">
              <w:rPr>
                <w:rFonts w:ascii="Arial" w:hAnsi="Arial" w:cs="Arial"/>
                <w:lang w:val="id-ID"/>
              </w:rPr>
              <w:t xml:space="preserve">Tahun 2004 Nomor 125, Tambahan Lembaran Negara </w:t>
            </w:r>
            <w:r>
              <w:rPr>
                <w:rFonts w:ascii="Arial" w:hAnsi="Arial" w:cs="Arial"/>
                <w:lang w:val="id-ID"/>
              </w:rPr>
              <w:t xml:space="preserve">Republik Indonesia </w:t>
            </w:r>
            <w:r w:rsidRPr="005C0D9A">
              <w:rPr>
                <w:rFonts w:ascii="Arial" w:hAnsi="Arial" w:cs="Arial"/>
                <w:lang w:val="id-ID"/>
              </w:rPr>
              <w:t xml:space="preserve">Nomor </w:t>
            </w:r>
            <w:r>
              <w:rPr>
                <w:rFonts w:ascii="Arial" w:hAnsi="Arial" w:cs="Arial"/>
                <w:lang w:val="id-ID"/>
              </w:rPr>
              <w:t>4437) sebagaiman telah diubah beberapa kali terakhir dengan Undang-Undang Nomor 12 Tahun 2008 tentang Perubahan Kedua Atas Undang-Undang Nomor 32 Tahun 2004 tentang Pemerintahan Daerah (Lembaran Negara Republik Indonesia Tahun 2008 Nomor 59, Tambahan Lembaran Negara Republik Indonesia Nomor 4844);</w:t>
            </w:r>
          </w:p>
          <w:p w:rsidR="000B103D" w:rsidRDefault="000B103D" w:rsidP="007B0FAD">
            <w:pPr>
              <w:spacing w:line="360" w:lineRule="auto"/>
              <w:jc w:val="both"/>
              <w:rPr>
                <w:rFonts w:ascii="Arial" w:hAnsi="Arial" w:cs="Arial"/>
                <w:lang w:val="id-ID"/>
              </w:rPr>
            </w:pPr>
            <w:r w:rsidRPr="005C0D9A">
              <w:rPr>
                <w:rFonts w:ascii="Arial" w:hAnsi="Arial" w:cs="Arial"/>
                <w:lang w:val="id-ID"/>
              </w:rPr>
              <w:t xml:space="preserve">Peraturan Pemerintah Nomor </w:t>
            </w:r>
            <w:r>
              <w:rPr>
                <w:rFonts w:ascii="Arial" w:hAnsi="Arial" w:cs="Arial"/>
                <w:lang w:val="id-ID"/>
              </w:rPr>
              <w:t>68 Tahun 2002 t</w:t>
            </w:r>
            <w:r w:rsidRPr="005C0D9A">
              <w:rPr>
                <w:rFonts w:ascii="Arial" w:hAnsi="Arial" w:cs="Arial"/>
                <w:lang w:val="id-ID"/>
              </w:rPr>
              <w:t xml:space="preserve">entang </w:t>
            </w:r>
            <w:r>
              <w:rPr>
                <w:rFonts w:ascii="Arial" w:hAnsi="Arial" w:cs="Arial"/>
                <w:lang w:val="id-ID"/>
              </w:rPr>
              <w:t>Ketahanan Pangan (</w:t>
            </w:r>
            <w:r w:rsidRPr="005C0D9A">
              <w:rPr>
                <w:rFonts w:ascii="Arial" w:hAnsi="Arial" w:cs="Arial"/>
                <w:lang w:val="id-ID"/>
              </w:rPr>
              <w:t xml:space="preserve">Lembaran Negara </w:t>
            </w:r>
            <w:r>
              <w:rPr>
                <w:rFonts w:ascii="Arial" w:hAnsi="Arial" w:cs="Arial"/>
                <w:lang w:val="id-ID"/>
              </w:rPr>
              <w:t>Republik Indonesia Tahun 2002</w:t>
            </w:r>
            <w:r w:rsidRPr="005C0D9A">
              <w:rPr>
                <w:rFonts w:ascii="Arial" w:hAnsi="Arial" w:cs="Arial"/>
                <w:lang w:val="id-ID"/>
              </w:rPr>
              <w:t xml:space="preserve"> Nomor 142 Tambahan Lembaran Negara</w:t>
            </w:r>
            <w:r>
              <w:rPr>
                <w:rFonts w:ascii="Arial" w:hAnsi="Arial" w:cs="Arial"/>
                <w:lang w:val="id-ID"/>
              </w:rPr>
              <w:t xml:space="preserve"> Republik Indonesia</w:t>
            </w:r>
            <w:r w:rsidRPr="005C0D9A">
              <w:rPr>
                <w:rFonts w:ascii="Arial" w:hAnsi="Arial" w:cs="Arial"/>
                <w:lang w:val="id-ID"/>
              </w:rPr>
              <w:t xml:space="preserve"> Nomor 4</w:t>
            </w:r>
            <w:r>
              <w:rPr>
                <w:rFonts w:ascii="Arial" w:hAnsi="Arial" w:cs="Arial"/>
                <w:lang w:val="id-ID"/>
              </w:rPr>
              <w:t>2</w:t>
            </w:r>
            <w:r w:rsidRPr="005C0D9A">
              <w:rPr>
                <w:rFonts w:ascii="Arial" w:hAnsi="Arial" w:cs="Arial"/>
                <w:lang w:val="id-ID"/>
              </w:rPr>
              <w:t>5</w:t>
            </w:r>
            <w:r>
              <w:rPr>
                <w:rFonts w:ascii="Arial" w:hAnsi="Arial" w:cs="Arial"/>
                <w:lang w:val="id-ID"/>
              </w:rPr>
              <w:t>4); P</w:t>
            </w:r>
            <w:r w:rsidRPr="005C0D9A">
              <w:rPr>
                <w:rFonts w:ascii="Arial" w:hAnsi="Arial" w:cs="Arial"/>
                <w:lang w:val="id-ID"/>
              </w:rPr>
              <w:t xml:space="preserve">eraturan </w:t>
            </w:r>
            <w:r>
              <w:rPr>
                <w:rFonts w:ascii="Arial" w:hAnsi="Arial" w:cs="Arial"/>
                <w:lang w:val="id-ID"/>
              </w:rPr>
              <w:t>Pemerintah Nomor 72 Tahun 2005 Tentang Desa;</w:t>
            </w:r>
          </w:p>
          <w:p w:rsidR="000B103D" w:rsidRDefault="000B103D" w:rsidP="007B0FAD">
            <w:pPr>
              <w:spacing w:line="360" w:lineRule="auto"/>
              <w:jc w:val="both"/>
              <w:rPr>
                <w:rFonts w:ascii="Arial" w:hAnsi="Arial" w:cs="Arial"/>
                <w:lang w:val="id-ID"/>
              </w:rPr>
            </w:pPr>
            <w:r>
              <w:rPr>
                <w:rFonts w:ascii="Arial" w:hAnsi="Arial" w:cs="Arial"/>
                <w:lang w:val="id-ID"/>
              </w:rPr>
              <w:t>Peraturan Presiden Nomor 15 Tahun 2010 Tentang Kebijakan Perberasan;</w:t>
            </w:r>
          </w:p>
          <w:p w:rsidR="000B103D" w:rsidRDefault="000B103D" w:rsidP="007B0FAD">
            <w:pPr>
              <w:spacing w:line="360" w:lineRule="auto"/>
              <w:jc w:val="both"/>
              <w:rPr>
                <w:rFonts w:ascii="Arial" w:hAnsi="Arial" w:cs="Arial"/>
                <w:lang w:val="id-ID"/>
              </w:rPr>
            </w:pPr>
            <w:r>
              <w:rPr>
                <w:rFonts w:ascii="Arial" w:hAnsi="Arial" w:cs="Arial"/>
                <w:lang w:val="id-ID"/>
              </w:rPr>
              <w:t>Peraturan Menteri Dalam Negeri Nomor 29 Tahun 2006 Tentang Pedoman Pembentukan dan Mekanisme Penyusunan Peraturan Desa;</w:t>
            </w:r>
          </w:p>
          <w:p w:rsidR="000B103D" w:rsidRDefault="000B103D" w:rsidP="007B0FAD">
            <w:pPr>
              <w:spacing w:line="360" w:lineRule="auto"/>
              <w:jc w:val="both"/>
              <w:rPr>
                <w:rFonts w:ascii="Arial" w:hAnsi="Arial" w:cs="Arial"/>
              </w:rPr>
            </w:pPr>
            <w:r>
              <w:rPr>
                <w:rFonts w:ascii="Arial" w:hAnsi="Arial" w:cs="Arial"/>
                <w:lang w:val="id-ID"/>
              </w:rPr>
              <w:t>Peraturan Daerah Kabupaten Magelang Nomor 24 Tahun 2008 Tentang Pedoman Pembentukan dan Mekanisme Penyusunan Peraturan Desa (Lembaran Daerah Kabupaten Magelang Tahun 2008 Nomor 24);</w:t>
            </w:r>
          </w:p>
          <w:p w:rsidR="000B103D" w:rsidRPr="009438CC" w:rsidRDefault="000B103D" w:rsidP="007B0FAD">
            <w:pPr>
              <w:spacing w:line="360" w:lineRule="auto"/>
              <w:jc w:val="both"/>
              <w:rPr>
                <w:rFonts w:ascii="Arial" w:hAnsi="Arial" w:cs="Arial"/>
              </w:rPr>
            </w:pP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lastRenderedPageBreak/>
              <w:t xml:space="preserve">Memperhatikan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567" w:type="dxa"/>
          </w:tcPr>
          <w:p w:rsidR="000B103D" w:rsidRDefault="000B103D" w:rsidP="007B0FAD">
            <w:pPr>
              <w:spacing w:line="360" w:lineRule="auto"/>
              <w:jc w:val="center"/>
              <w:rPr>
                <w:rFonts w:ascii="Arial" w:hAnsi="Arial" w:cs="Arial"/>
                <w:lang w:val="id-ID"/>
              </w:rPr>
            </w:pPr>
            <w:r>
              <w:rPr>
                <w:rFonts w:ascii="Arial" w:hAnsi="Arial" w:cs="Arial"/>
                <w:lang w:val="id-ID"/>
              </w:rPr>
              <w:t>1.</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Pr>
                <w:rFonts w:ascii="Arial" w:hAnsi="Arial" w:cs="Arial"/>
                <w:lang w:val="id-ID"/>
              </w:rPr>
              <w:t>2.</w:t>
            </w:r>
          </w:p>
        </w:tc>
        <w:tc>
          <w:tcPr>
            <w:tcW w:w="7229" w:type="dxa"/>
          </w:tcPr>
          <w:p w:rsidR="000B103D" w:rsidRDefault="000B103D" w:rsidP="007B0FAD">
            <w:pPr>
              <w:spacing w:line="360" w:lineRule="auto"/>
              <w:jc w:val="both"/>
              <w:rPr>
                <w:rFonts w:ascii="Arial" w:hAnsi="Arial" w:cs="Arial"/>
                <w:lang w:val="id-ID"/>
              </w:rPr>
            </w:pPr>
            <w:r>
              <w:rPr>
                <w:rFonts w:ascii="Arial" w:hAnsi="Arial" w:cs="Arial"/>
                <w:lang w:val="id-ID"/>
              </w:rPr>
              <w:t>Buku Pedoman Umum Penyaluran Beras untuk Rumah T</w:t>
            </w:r>
            <w:r w:rsidR="005C7415">
              <w:rPr>
                <w:rFonts w:ascii="Arial" w:hAnsi="Arial" w:cs="Arial"/>
                <w:lang w:val="id-ID"/>
              </w:rPr>
              <w:t xml:space="preserve">angga Miskin (RASKIN) Tahun </w:t>
            </w:r>
            <w:r w:rsidR="00935ACD">
              <w:rPr>
                <w:rFonts w:ascii="Arial" w:hAnsi="Arial" w:cs="Arial"/>
                <w:lang w:val="id-ID"/>
              </w:rPr>
              <w:t>2014</w:t>
            </w:r>
            <w:r>
              <w:rPr>
                <w:rFonts w:ascii="Arial" w:hAnsi="Arial" w:cs="Arial"/>
                <w:lang w:val="id-ID"/>
              </w:rPr>
              <w:t xml:space="preserve"> dari Kementerian Koordinator Bidang Kesejahteraan Rakyat republik Indonesia</w:t>
            </w:r>
          </w:p>
          <w:p w:rsidR="000B103D" w:rsidRPr="005C0D9A" w:rsidRDefault="000B103D" w:rsidP="007B0FAD">
            <w:pPr>
              <w:spacing w:line="360" w:lineRule="auto"/>
              <w:jc w:val="both"/>
              <w:rPr>
                <w:rFonts w:ascii="Arial" w:hAnsi="Arial" w:cs="Arial"/>
                <w:lang w:val="id-ID"/>
              </w:rPr>
            </w:pPr>
            <w:r>
              <w:rPr>
                <w:rFonts w:ascii="Arial" w:hAnsi="Arial" w:cs="Arial"/>
                <w:lang w:val="id-ID"/>
              </w:rPr>
              <w:t>Petunjuk pelaksanaan teknis penyaluran beras untuk rumah t</w:t>
            </w:r>
            <w:r w:rsidR="005C7415">
              <w:rPr>
                <w:rFonts w:ascii="Arial" w:hAnsi="Arial" w:cs="Arial"/>
                <w:lang w:val="id-ID"/>
              </w:rPr>
              <w:t xml:space="preserve">angga miskin (RASKIN) Tahun </w:t>
            </w:r>
            <w:r w:rsidR="00935ACD">
              <w:rPr>
                <w:rFonts w:ascii="Arial" w:hAnsi="Arial" w:cs="Arial"/>
                <w:lang w:val="id-ID"/>
              </w:rPr>
              <w:t>2014</w:t>
            </w:r>
            <w:r>
              <w:rPr>
                <w:rFonts w:ascii="Arial" w:hAnsi="Arial" w:cs="Arial"/>
                <w:lang w:val="id-ID"/>
              </w:rPr>
              <w:t>.</w:t>
            </w:r>
          </w:p>
        </w:tc>
      </w:tr>
      <w:tr w:rsidR="000B103D" w:rsidRPr="005C0D9A" w:rsidTr="00AB011D">
        <w:tc>
          <w:tcPr>
            <w:tcW w:w="9889" w:type="dxa"/>
            <w:gridSpan w:val="4"/>
          </w:tcPr>
          <w:p w:rsidR="000B103D" w:rsidRDefault="000B103D" w:rsidP="007B0FAD">
            <w:pPr>
              <w:spacing w:line="360" w:lineRule="auto"/>
              <w:jc w:val="center"/>
              <w:rPr>
                <w:rFonts w:ascii="Arial" w:hAnsi="Arial" w:cs="Arial"/>
                <w:b/>
                <w:lang w:val="id-ID"/>
              </w:rPr>
            </w:pPr>
          </w:p>
          <w:p w:rsidR="000B103D" w:rsidRPr="005C0D9A" w:rsidRDefault="000B103D" w:rsidP="007B0FAD">
            <w:pPr>
              <w:spacing w:line="360" w:lineRule="auto"/>
              <w:jc w:val="center"/>
              <w:rPr>
                <w:rFonts w:ascii="Arial" w:hAnsi="Arial" w:cs="Arial"/>
                <w:b/>
                <w:lang w:val="id-ID"/>
              </w:rPr>
            </w:pPr>
            <w:r w:rsidRPr="005C0D9A">
              <w:rPr>
                <w:rFonts w:ascii="Arial" w:hAnsi="Arial" w:cs="Arial"/>
                <w:b/>
                <w:lang w:val="id-ID"/>
              </w:rPr>
              <w:t xml:space="preserve">MEMUTUSKAN </w:t>
            </w: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Menetapkan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7796" w:type="dxa"/>
            <w:gridSpan w:val="2"/>
          </w:tcPr>
          <w:p w:rsidR="000B103D" w:rsidRPr="005C0D9A" w:rsidRDefault="000B103D" w:rsidP="007B0FAD">
            <w:pPr>
              <w:spacing w:line="360" w:lineRule="auto"/>
              <w:jc w:val="center"/>
              <w:rPr>
                <w:rFonts w:ascii="Arial" w:hAnsi="Arial" w:cs="Arial"/>
                <w:lang w:val="id-ID"/>
              </w:rPr>
            </w:pPr>
          </w:p>
        </w:tc>
      </w:tr>
      <w:tr w:rsidR="000B103D" w:rsidRPr="005C0D9A" w:rsidTr="00AB011D">
        <w:trPr>
          <w:trHeight w:val="3812"/>
        </w:trPr>
        <w:tc>
          <w:tcPr>
            <w:tcW w:w="1809" w:type="dxa"/>
          </w:tcPr>
          <w:p w:rsidR="000B103D" w:rsidRDefault="000B103D" w:rsidP="007B0FAD">
            <w:pPr>
              <w:spacing w:line="360" w:lineRule="auto"/>
              <w:rPr>
                <w:rFonts w:ascii="Arial" w:hAnsi="Arial" w:cs="Arial"/>
              </w:rPr>
            </w:pPr>
            <w:r>
              <w:rPr>
                <w:rFonts w:ascii="Arial" w:hAnsi="Arial" w:cs="Arial"/>
                <w:lang w:val="id-ID"/>
              </w:rPr>
              <w:t>KESATU</w:t>
            </w:r>
          </w:p>
          <w:p w:rsidR="000B103D" w:rsidRDefault="000B103D" w:rsidP="007B0FAD">
            <w:pPr>
              <w:spacing w:line="360" w:lineRule="auto"/>
              <w:rPr>
                <w:rFonts w:ascii="Arial" w:hAnsi="Arial" w:cs="Arial"/>
              </w:rPr>
            </w:pPr>
          </w:p>
          <w:p w:rsidR="000B103D" w:rsidRDefault="000B103D" w:rsidP="007B0FAD">
            <w:pPr>
              <w:spacing w:line="360" w:lineRule="auto"/>
              <w:rPr>
                <w:rFonts w:ascii="Arial" w:hAnsi="Arial" w:cs="Arial"/>
                <w:lang w:val="id-ID"/>
              </w:rPr>
            </w:pPr>
          </w:p>
          <w:p w:rsidR="005C7415" w:rsidRDefault="005C7415" w:rsidP="007B0FAD">
            <w:pPr>
              <w:spacing w:line="360" w:lineRule="auto"/>
              <w:rPr>
                <w:rFonts w:ascii="Arial" w:hAnsi="Arial" w:cs="Arial"/>
                <w:lang w:val="id-ID"/>
              </w:rPr>
            </w:pPr>
          </w:p>
          <w:p w:rsidR="000B103D" w:rsidRDefault="000B103D" w:rsidP="007B0FAD">
            <w:pPr>
              <w:spacing w:line="360" w:lineRule="auto"/>
              <w:rPr>
                <w:rFonts w:ascii="Arial" w:hAnsi="Arial" w:cs="Arial"/>
              </w:rPr>
            </w:pPr>
            <w:r w:rsidRPr="005C0D9A">
              <w:rPr>
                <w:rFonts w:ascii="Arial" w:hAnsi="Arial" w:cs="Arial"/>
                <w:lang w:val="id-ID"/>
              </w:rPr>
              <w:t>KEDUA</w:t>
            </w:r>
          </w:p>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 </w:t>
            </w:r>
          </w:p>
          <w:p w:rsidR="000B103D" w:rsidRDefault="000B103D" w:rsidP="007B0FAD">
            <w:pPr>
              <w:spacing w:line="360" w:lineRule="auto"/>
              <w:rPr>
                <w:rFonts w:ascii="Arial" w:hAnsi="Arial" w:cs="Arial"/>
              </w:rPr>
            </w:pPr>
            <w:r>
              <w:rPr>
                <w:rFonts w:ascii="Arial" w:hAnsi="Arial" w:cs="Arial"/>
                <w:lang w:val="id-ID"/>
              </w:rPr>
              <w:t>KETIGA</w:t>
            </w:r>
          </w:p>
          <w:p w:rsidR="000B103D" w:rsidRDefault="000B103D" w:rsidP="007B0FAD">
            <w:pPr>
              <w:spacing w:line="360" w:lineRule="auto"/>
              <w:rPr>
                <w:rFonts w:ascii="Arial" w:hAnsi="Arial" w:cs="Arial"/>
                <w:lang w:val="id-ID"/>
              </w:rPr>
            </w:pPr>
            <w:r>
              <w:rPr>
                <w:rFonts w:ascii="Arial" w:hAnsi="Arial" w:cs="Arial"/>
                <w:lang w:val="id-ID"/>
              </w:rPr>
              <w:t xml:space="preserve"> </w:t>
            </w:r>
          </w:p>
          <w:p w:rsidR="000B103D" w:rsidRDefault="000B103D" w:rsidP="007B0FAD">
            <w:pPr>
              <w:spacing w:line="360" w:lineRule="auto"/>
              <w:rPr>
                <w:rFonts w:ascii="Arial" w:hAnsi="Arial" w:cs="Arial"/>
                <w:lang w:val="id-ID"/>
              </w:rPr>
            </w:pPr>
            <w:r>
              <w:rPr>
                <w:rFonts w:ascii="Arial" w:hAnsi="Arial" w:cs="Arial"/>
                <w:lang w:val="id-ID"/>
              </w:rPr>
              <w:t>KEEMPAT</w:t>
            </w:r>
          </w:p>
          <w:p w:rsidR="000B103D" w:rsidRDefault="000B103D" w:rsidP="007B0FAD">
            <w:pPr>
              <w:spacing w:line="360" w:lineRule="auto"/>
              <w:rPr>
                <w:rFonts w:ascii="Arial" w:hAnsi="Arial" w:cs="Arial"/>
                <w:lang w:val="id-ID"/>
              </w:rPr>
            </w:pPr>
          </w:p>
          <w:p w:rsidR="000B103D" w:rsidRDefault="000B103D" w:rsidP="007B0FAD">
            <w:pPr>
              <w:spacing w:line="360" w:lineRule="auto"/>
              <w:rPr>
                <w:rFonts w:ascii="Arial" w:hAnsi="Arial" w:cs="Arial"/>
                <w:lang w:val="id-ID"/>
              </w:rPr>
            </w:pPr>
            <w:r>
              <w:rPr>
                <w:rFonts w:ascii="Arial" w:hAnsi="Arial" w:cs="Arial"/>
                <w:lang w:val="id-ID"/>
              </w:rPr>
              <w:t>KELIMA</w:t>
            </w:r>
          </w:p>
          <w:p w:rsidR="003112F5" w:rsidRDefault="003112F5" w:rsidP="007B0FAD">
            <w:pPr>
              <w:spacing w:line="360" w:lineRule="auto"/>
              <w:rPr>
                <w:rFonts w:ascii="Arial" w:hAnsi="Arial" w:cs="Arial"/>
                <w:lang w:val="id-ID"/>
              </w:rPr>
            </w:pPr>
          </w:p>
          <w:p w:rsidR="003112F5" w:rsidRPr="00605992" w:rsidRDefault="003112F5" w:rsidP="007B0FAD">
            <w:pPr>
              <w:spacing w:line="360" w:lineRule="auto"/>
              <w:rPr>
                <w:rFonts w:ascii="Arial" w:hAnsi="Arial" w:cs="Arial"/>
              </w:rPr>
            </w:pPr>
            <w:r>
              <w:rPr>
                <w:rFonts w:ascii="Arial" w:hAnsi="Arial" w:cs="Arial"/>
                <w:lang w:val="id-ID"/>
              </w:rPr>
              <w:t>KEENAM</w:t>
            </w:r>
          </w:p>
        </w:tc>
        <w:tc>
          <w:tcPr>
            <w:tcW w:w="284" w:type="dxa"/>
          </w:tcPr>
          <w:p w:rsidR="000B103D" w:rsidRDefault="000B103D" w:rsidP="007B0FAD">
            <w:pPr>
              <w:spacing w:line="360" w:lineRule="auto"/>
              <w:jc w:val="center"/>
              <w:rPr>
                <w:rFonts w:ascii="Arial" w:hAnsi="Arial" w:cs="Arial"/>
              </w:rPr>
            </w:pPr>
            <w:r w:rsidRPr="005C0D9A">
              <w:rPr>
                <w:rFonts w:ascii="Arial" w:hAnsi="Arial" w:cs="Arial"/>
                <w:lang w:val="id-ID"/>
              </w:rPr>
              <w:t>:</w:t>
            </w:r>
          </w:p>
          <w:p w:rsidR="000B103D"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lang w:val="id-ID"/>
              </w:rPr>
            </w:pPr>
          </w:p>
          <w:p w:rsidR="005C7415" w:rsidRDefault="005C7415"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rPr>
            </w:pPr>
            <w:r w:rsidRPr="005C0D9A">
              <w:rPr>
                <w:rFonts w:ascii="Arial" w:hAnsi="Arial" w:cs="Arial"/>
                <w:lang w:val="id-ID"/>
              </w:rPr>
              <w:t>:</w:t>
            </w:r>
          </w:p>
          <w:p w:rsidR="000B103D" w:rsidRPr="00605992"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rPr>
            </w:pPr>
            <w:r>
              <w:rPr>
                <w:rFonts w:ascii="Arial" w:hAnsi="Arial" w:cs="Arial"/>
              </w:rPr>
              <w:t>:</w:t>
            </w:r>
          </w:p>
          <w:p w:rsidR="000B103D" w:rsidRPr="004868B5"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lang w:val="id-ID"/>
              </w:rPr>
            </w:pPr>
            <w:r>
              <w:rPr>
                <w:rFonts w:ascii="Arial" w:hAnsi="Arial" w:cs="Arial"/>
                <w:lang w:val="id-ID"/>
              </w:rPr>
              <w:t>:</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r>
              <w:rPr>
                <w:rFonts w:ascii="Arial" w:hAnsi="Arial" w:cs="Arial"/>
                <w:lang w:val="id-ID"/>
              </w:rPr>
              <w:t>:</w:t>
            </w:r>
          </w:p>
          <w:p w:rsidR="003112F5" w:rsidRDefault="003112F5" w:rsidP="007B0FAD">
            <w:pPr>
              <w:spacing w:line="360" w:lineRule="auto"/>
              <w:jc w:val="center"/>
              <w:rPr>
                <w:rFonts w:ascii="Arial" w:hAnsi="Arial" w:cs="Arial"/>
                <w:lang w:val="id-ID"/>
              </w:rPr>
            </w:pPr>
          </w:p>
          <w:p w:rsidR="003112F5" w:rsidRPr="005C0D9A" w:rsidRDefault="003112F5" w:rsidP="007B0FAD">
            <w:pPr>
              <w:spacing w:line="360" w:lineRule="auto"/>
              <w:jc w:val="center"/>
              <w:rPr>
                <w:rFonts w:ascii="Arial" w:hAnsi="Arial" w:cs="Arial"/>
                <w:lang w:val="id-ID"/>
              </w:rPr>
            </w:pPr>
            <w:r>
              <w:rPr>
                <w:rFonts w:ascii="Arial" w:hAnsi="Arial" w:cs="Arial"/>
                <w:lang w:val="id-ID"/>
              </w:rPr>
              <w:t>:</w:t>
            </w:r>
          </w:p>
        </w:tc>
        <w:tc>
          <w:tcPr>
            <w:tcW w:w="7796" w:type="dxa"/>
            <w:gridSpan w:val="2"/>
          </w:tcPr>
          <w:p w:rsidR="000B103D" w:rsidRDefault="000B103D" w:rsidP="007B0FAD">
            <w:pPr>
              <w:spacing w:line="360" w:lineRule="auto"/>
              <w:jc w:val="both"/>
              <w:rPr>
                <w:rFonts w:ascii="Arial" w:hAnsi="Arial" w:cs="Arial"/>
                <w:lang w:val="id-ID"/>
              </w:rPr>
            </w:pPr>
            <w:r w:rsidRPr="004868B5">
              <w:rPr>
                <w:rFonts w:ascii="Arial" w:hAnsi="Arial" w:cs="Arial"/>
                <w:lang w:val="id-ID"/>
              </w:rPr>
              <w:t>Satuan Tugas Pelasana Program Beras untuk Rumah Tangga Miskin (SATGAS</w:t>
            </w:r>
            <w:r w:rsidRPr="004868B5">
              <w:rPr>
                <w:rFonts w:ascii="Arial" w:hAnsi="Arial" w:cs="Arial"/>
              </w:rPr>
              <w:t xml:space="preserve"> RASKIN) Pemerintah Desa</w:t>
            </w:r>
            <w:r>
              <w:rPr>
                <w:rFonts w:ascii="Arial" w:hAnsi="Arial" w:cs="Arial"/>
              </w:rPr>
              <w:t xml:space="preserve">  Tahun </w:t>
            </w:r>
            <w:r w:rsidR="00935ACD">
              <w:rPr>
                <w:rFonts w:ascii="Arial" w:hAnsi="Arial" w:cs="Arial"/>
              </w:rPr>
              <w:t>2014</w:t>
            </w:r>
            <w:r>
              <w:rPr>
                <w:rFonts w:ascii="Arial" w:hAnsi="Arial" w:cs="Arial"/>
                <w:lang w:val="id-ID"/>
              </w:rPr>
              <w:t xml:space="preserve"> </w:t>
            </w:r>
            <w:r w:rsidR="005F1614">
              <w:rPr>
                <w:rFonts w:ascii="Arial" w:hAnsi="Arial" w:cs="Arial"/>
                <w:lang w:val="id-ID"/>
              </w:rPr>
              <w:t>(terlampir)</w:t>
            </w:r>
          </w:p>
          <w:p w:rsidR="000B103D" w:rsidRPr="004868B5" w:rsidRDefault="000B103D" w:rsidP="007B0FAD">
            <w:pPr>
              <w:spacing w:line="360" w:lineRule="auto"/>
              <w:jc w:val="both"/>
              <w:rPr>
                <w:rFonts w:ascii="Arial" w:hAnsi="Arial" w:cs="Arial"/>
              </w:rPr>
            </w:pPr>
            <w:r>
              <w:rPr>
                <w:rFonts w:ascii="Arial" w:hAnsi="Arial" w:cs="Arial"/>
              </w:rPr>
              <w:t>sebagaimana dimaksud pada dictum KESATU adalah : (LIHAT BUKU PEDOMAN RASKIN).</w:t>
            </w:r>
          </w:p>
          <w:p w:rsidR="000B103D" w:rsidRPr="004868B5" w:rsidRDefault="000B103D" w:rsidP="007B0FAD">
            <w:pPr>
              <w:spacing w:line="360" w:lineRule="auto"/>
              <w:jc w:val="both"/>
              <w:rPr>
                <w:rFonts w:ascii="Arial" w:hAnsi="Arial" w:cs="Arial"/>
              </w:rPr>
            </w:pPr>
            <w:r>
              <w:rPr>
                <w:rFonts w:ascii="Arial" w:hAnsi="Arial" w:cs="Arial"/>
              </w:rPr>
              <w:t>Dalam melaksanakan tugasnya, tim sebagaimana dimaksud pada dictum KESATU bertanggung jawab kepada Kepala Desa</w:t>
            </w:r>
          </w:p>
          <w:p w:rsidR="000B103D" w:rsidRDefault="000B103D" w:rsidP="007B0FAD">
            <w:pPr>
              <w:spacing w:line="360" w:lineRule="auto"/>
              <w:jc w:val="both"/>
              <w:rPr>
                <w:rFonts w:ascii="Arial" w:hAnsi="Arial" w:cs="Arial"/>
              </w:rPr>
            </w:pPr>
            <w:r>
              <w:rPr>
                <w:rFonts w:ascii="Arial" w:hAnsi="Arial" w:cs="Arial"/>
              </w:rPr>
              <w:t xml:space="preserve">Semua biaya yang timbul sebagai akibat ditetapkannya Keputusan Bupati ini dibebankan pada anggaran Perum Bulog Sub Divre V Kedu dan Anggaran Pendapatan dan Belanja Daerah Kabupaten Magelang Tahun Anggaran </w:t>
            </w:r>
            <w:r w:rsidR="00935ACD">
              <w:rPr>
                <w:rFonts w:ascii="Arial" w:hAnsi="Arial" w:cs="Arial"/>
              </w:rPr>
              <w:t>2014</w:t>
            </w:r>
            <w:r>
              <w:rPr>
                <w:rFonts w:ascii="Arial" w:hAnsi="Arial" w:cs="Arial"/>
              </w:rPr>
              <w:t>.</w:t>
            </w:r>
          </w:p>
          <w:p w:rsidR="003112F5" w:rsidRDefault="003112F5" w:rsidP="007B0FAD">
            <w:pPr>
              <w:spacing w:line="360" w:lineRule="auto"/>
              <w:jc w:val="both"/>
              <w:rPr>
                <w:rFonts w:ascii="Arial" w:hAnsi="Arial" w:cs="Arial"/>
                <w:lang w:val="id-ID"/>
              </w:rPr>
            </w:pPr>
            <w:r>
              <w:rPr>
                <w:rFonts w:ascii="Arial" w:hAnsi="Arial" w:cs="Arial"/>
                <w:lang w:val="id-ID"/>
              </w:rPr>
              <w:t>Distribusi Beras untuk Rumah Tangga Miskin bertempat di rumah Bapak Mat Taufiqin Dusun Salakan Rt. 022 Rw. 003 Desa Wonogiri</w:t>
            </w:r>
          </w:p>
          <w:p w:rsidR="000B103D" w:rsidRPr="005C0D9A" w:rsidRDefault="000B103D" w:rsidP="007B0FAD">
            <w:pPr>
              <w:spacing w:line="360" w:lineRule="auto"/>
              <w:jc w:val="both"/>
              <w:rPr>
                <w:rFonts w:ascii="Arial" w:hAnsi="Arial" w:cs="Arial"/>
                <w:lang w:val="id-ID"/>
              </w:rPr>
            </w:pPr>
            <w:r>
              <w:rPr>
                <w:rFonts w:ascii="Arial" w:hAnsi="Arial" w:cs="Arial"/>
              </w:rPr>
              <w:t xml:space="preserve">Keputusan Kepala Desa ini berlaku untuk Tahun Anggaran </w:t>
            </w:r>
            <w:r w:rsidR="00935ACD">
              <w:rPr>
                <w:rFonts w:ascii="Arial" w:hAnsi="Arial" w:cs="Arial"/>
              </w:rPr>
              <w:t>2014</w:t>
            </w:r>
            <w:r>
              <w:rPr>
                <w:rFonts w:ascii="Arial" w:hAnsi="Arial" w:cs="Arial"/>
              </w:rPr>
              <w:t>.</w:t>
            </w:r>
          </w:p>
        </w:tc>
      </w:tr>
      <w:tr w:rsidR="000B103D" w:rsidRPr="005C0D9A" w:rsidTr="00AB011D">
        <w:trPr>
          <w:trHeight w:val="3812"/>
        </w:trPr>
        <w:tc>
          <w:tcPr>
            <w:tcW w:w="1809" w:type="dxa"/>
          </w:tcPr>
          <w:p w:rsidR="000B103D" w:rsidRDefault="000B103D" w:rsidP="007B0FAD">
            <w:pPr>
              <w:spacing w:line="360" w:lineRule="auto"/>
              <w:rPr>
                <w:rFonts w:ascii="Arial" w:hAnsi="Arial" w:cs="Arial"/>
                <w:lang w:val="id-ID"/>
              </w:rPr>
            </w:pPr>
          </w:p>
        </w:tc>
        <w:tc>
          <w:tcPr>
            <w:tcW w:w="284" w:type="dxa"/>
          </w:tcPr>
          <w:p w:rsidR="000B103D" w:rsidRPr="005C0D9A" w:rsidRDefault="000B103D" w:rsidP="007B0FAD">
            <w:pPr>
              <w:spacing w:line="360" w:lineRule="auto"/>
              <w:jc w:val="center"/>
              <w:rPr>
                <w:rFonts w:ascii="Arial" w:hAnsi="Arial" w:cs="Arial"/>
                <w:lang w:val="id-ID"/>
              </w:rPr>
            </w:pPr>
          </w:p>
        </w:tc>
        <w:tc>
          <w:tcPr>
            <w:tcW w:w="7796" w:type="dxa"/>
            <w:gridSpan w:val="2"/>
          </w:tcPr>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Pr="005C0D9A" w:rsidRDefault="000B103D" w:rsidP="000B103D">
            <w:pPr>
              <w:spacing w:line="360" w:lineRule="auto"/>
              <w:ind w:left="1735"/>
              <w:jc w:val="center"/>
              <w:rPr>
                <w:rFonts w:ascii="Arial" w:hAnsi="Arial" w:cs="Arial"/>
                <w:lang w:val="id-ID"/>
              </w:rPr>
            </w:pPr>
            <w:r w:rsidRPr="005C0D9A">
              <w:rPr>
                <w:rFonts w:ascii="Arial" w:hAnsi="Arial" w:cs="Arial"/>
                <w:lang w:val="id-ID"/>
              </w:rPr>
              <w:t>Ditetapkan di Wonogiri</w:t>
            </w:r>
          </w:p>
          <w:p w:rsidR="000B103D" w:rsidRDefault="000B103D" w:rsidP="000B103D">
            <w:pPr>
              <w:spacing w:line="360" w:lineRule="auto"/>
              <w:ind w:left="1735"/>
              <w:jc w:val="center"/>
              <w:rPr>
                <w:rFonts w:ascii="Arial" w:hAnsi="Arial" w:cs="Arial"/>
                <w:lang w:val="id-ID"/>
              </w:rPr>
            </w:pPr>
            <w:r w:rsidRPr="005C0D9A">
              <w:rPr>
                <w:rFonts w:ascii="Arial" w:hAnsi="Arial" w:cs="Arial"/>
                <w:lang w:val="id-ID"/>
              </w:rPr>
              <w:t xml:space="preserve">Pada </w:t>
            </w:r>
            <w:r>
              <w:rPr>
                <w:rFonts w:ascii="Arial" w:hAnsi="Arial" w:cs="Arial"/>
                <w:lang w:val="id-ID"/>
              </w:rPr>
              <w:t xml:space="preserve">tanggal : </w:t>
            </w:r>
            <w:r w:rsidR="00935ACD">
              <w:rPr>
                <w:rFonts w:ascii="Arial" w:hAnsi="Arial" w:cs="Arial"/>
                <w:lang w:val="id-ID"/>
              </w:rPr>
              <w:t xml:space="preserve">25 </w:t>
            </w:r>
            <w:r w:rsidRPr="005C0D9A">
              <w:rPr>
                <w:rFonts w:ascii="Arial" w:hAnsi="Arial" w:cs="Arial"/>
                <w:lang w:val="id-ID"/>
              </w:rPr>
              <w:t>J</w:t>
            </w:r>
            <w:r>
              <w:rPr>
                <w:rFonts w:ascii="Arial" w:hAnsi="Arial" w:cs="Arial"/>
                <w:lang w:val="id-ID"/>
              </w:rPr>
              <w:t xml:space="preserve">anuari </w:t>
            </w:r>
            <w:r w:rsidR="00935ACD">
              <w:rPr>
                <w:rFonts w:ascii="Arial" w:hAnsi="Arial" w:cs="Arial"/>
                <w:lang w:val="id-ID"/>
              </w:rPr>
              <w:t>2014</w:t>
            </w:r>
          </w:p>
          <w:p w:rsidR="000B103D" w:rsidRDefault="000B103D" w:rsidP="000B103D">
            <w:pPr>
              <w:spacing w:line="360" w:lineRule="auto"/>
              <w:ind w:left="1735"/>
              <w:jc w:val="center"/>
              <w:rPr>
                <w:rFonts w:ascii="Arial" w:hAnsi="Arial" w:cs="Arial"/>
                <w:lang w:val="id-ID"/>
              </w:rPr>
            </w:pPr>
            <w:r>
              <w:rPr>
                <w:rFonts w:ascii="Arial" w:hAnsi="Arial" w:cs="Arial"/>
                <w:lang w:val="id-ID"/>
              </w:rPr>
              <w:t>Pj. Kepala Desa Wonogiri</w:t>
            </w: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Pr="00AB011D" w:rsidRDefault="000B103D" w:rsidP="000B103D">
            <w:pPr>
              <w:spacing w:line="360" w:lineRule="auto"/>
              <w:ind w:left="1735"/>
              <w:jc w:val="center"/>
              <w:rPr>
                <w:rFonts w:ascii="Arial" w:hAnsi="Arial" w:cs="Arial"/>
                <w:b/>
                <w:lang w:val="id-ID"/>
              </w:rPr>
            </w:pPr>
            <w:r w:rsidRPr="00AB011D">
              <w:rPr>
                <w:rFonts w:ascii="Arial" w:hAnsi="Arial" w:cs="Arial"/>
                <w:b/>
                <w:lang w:val="id-ID"/>
              </w:rPr>
              <w:t>MAKDUDAT</w:t>
            </w:r>
          </w:p>
        </w:tc>
      </w:tr>
    </w:tbl>
    <w:p w:rsidR="000B103D" w:rsidRDefault="000B103D" w:rsidP="000B103D">
      <w:pPr>
        <w:spacing w:line="360" w:lineRule="auto"/>
        <w:ind w:left="5954"/>
        <w:rPr>
          <w:rFonts w:ascii="Arial" w:hAnsi="Arial" w:cs="Arial"/>
          <w:sz w:val="22"/>
          <w:szCs w:val="22"/>
          <w:lang w:val="id-ID"/>
        </w:rPr>
      </w:pPr>
    </w:p>
    <w:p w:rsidR="000B103D" w:rsidRDefault="000B103D" w:rsidP="000B103D">
      <w:pPr>
        <w:spacing w:line="360" w:lineRule="auto"/>
        <w:ind w:left="5954"/>
        <w:rPr>
          <w:rFonts w:ascii="Arial" w:hAnsi="Arial" w:cs="Arial"/>
          <w:sz w:val="22"/>
          <w:szCs w:val="22"/>
          <w:lang w:val="id-ID"/>
        </w:rPr>
      </w:pPr>
    </w:p>
    <w:p w:rsidR="000B103D" w:rsidRDefault="000B103D" w:rsidP="000B103D">
      <w:pPr>
        <w:spacing w:line="360" w:lineRule="auto"/>
        <w:ind w:left="5954"/>
        <w:rPr>
          <w:rFonts w:ascii="Arial" w:hAnsi="Arial" w:cs="Arial"/>
          <w:b/>
          <w:sz w:val="22"/>
          <w:szCs w:val="22"/>
          <w:u w:val="single"/>
          <w:lang w:val="id-ID"/>
        </w:rPr>
      </w:pPr>
    </w:p>
    <w:p w:rsidR="000B103D" w:rsidRDefault="000B103D" w:rsidP="000B103D">
      <w:pPr>
        <w:spacing w:line="360" w:lineRule="auto"/>
        <w:rPr>
          <w:rFonts w:ascii="Arial" w:hAnsi="Arial" w:cs="Arial"/>
          <w:sz w:val="22"/>
          <w:szCs w:val="22"/>
          <w:lang w:val="id-ID"/>
        </w:rPr>
      </w:pPr>
    </w:p>
    <w:p w:rsidR="000B103D" w:rsidRDefault="000B103D" w:rsidP="000B103D">
      <w:pPr>
        <w:spacing w:line="360" w:lineRule="auto"/>
        <w:rPr>
          <w:rFonts w:ascii="Arial" w:hAnsi="Arial" w:cs="Arial"/>
          <w:sz w:val="22"/>
          <w:szCs w:val="22"/>
          <w:lang w:val="id-ID"/>
        </w:rPr>
      </w:pPr>
    </w:p>
    <w:p w:rsidR="003240D0" w:rsidRPr="000B103D" w:rsidRDefault="003240D0" w:rsidP="000B103D"/>
    <w:sectPr w:rsidR="003240D0" w:rsidRPr="000B103D" w:rsidSect="009438CC">
      <w:pgSz w:w="11907" w:h="18711" w:code="9"/>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103D"/>
    <w:rsid w:val="000B103D"/>
    <w:rsid w:val="000E13B6"/>
    <w:rsid w:val="003112F5"/>
    <w:rsid w:val="003240D0"/>
    <w:rsid w:val="005C7415"/>
    <w:rsid w:val="005F1614"/>
    <w:rsid w:val="00880960"/>
    <w:rsid w:val="008D7E10"/>
    <w:rsid w:val="00935ACD"/>
    <w:rsid w:val="00A07C93"/>
    <w:rsid w:val="00AB01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2014-01-25T02:24:00Z</cp:lastPrinted>
  <dcterms:created xsi:type="dcterms:W3CDTF">2014-01-25T02:12:00Z</dcterms:created>
  <dcterms:modified xsi:type="dcterms:W3CDTF">2014-01-25T02:33:00Z</dcterms:modified>
</cp:coreProperties>
</file>